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left" w:pos="4680"/>
          <w:tab w:val="left" w:pos="5400"/>
        </w:tabs>
        <w:rPr/>
      </w:pPr>
      <w:r w:rsidDel="00000000" w:rsidR="00000000" w:rsidRPr="00000000">
        <w:rPr/>
        <w:drawing>
          <wp:inline distB="0" distT="0" distL="0" distR="0">
            <wp:extent cx="2642949" cy="999077"/>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42949" cy="99907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50800</wp:posOffset>
                </wp:positionV>
                <wp:extent cx="2402840" cy="885825"/>
                <wp:effectExtent b="0" l="0" r="0" t="0"/>
                <wp:wrapNone/>
                <wp:docPr id="2" name=""/>
                <a:graphic>
                  <a:graphicData uri="http://schemas.microsoft.com/office/word/2010/wordprocessingShape">
                    <wps:wsp>
                      <wps:cNvSpPr/>
                      <wps:cNvPr id="4" name="Shape 4"/>
                      <wps:spPr>
                        <a:xfrm>
                          <a:off x="4149343" y="3341850"/>
                          <a:ext cx="2393315" cy="8763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ller" w:cs="Aller" w:eastAsia="Aller" w:hAnsi="Aller"/>
                                <w:b w:val="0"/>
                                <w:i w:val="0"/>
                                <w:smallCaps w:val="0"/>
                                <w:strike w:val="0"/>
                                <w:color w:val="000000"/>
                                <w:sz w:val="16"/>
                                <w:vertAlign w:val="baseline"/>
                              </w:rPr>
                              <w:t xml:space="preserve">4726 Highpoint Drive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ller" w:cs="Aller" w:eastAsia="Aller" w:hAnsi="Aller"/>
                                <w:b w:val="0"/>
                                <w:i w:val="0"/>
                                <w:smallCaps w:val="0"/>
                                <w:strike w:val="0"/>
                                <w:color w:val="000000"/>
                                <w:sz w:val="16"/>
                                <w:vertAlign w:val="baseline"/>
                              </w:rPr>
                            </w:r>
                            <w:r w:rsidDel="00000000" w:rsidR="00000000" w:rsidRPr="00000000">
                              <w:rPr>
                                <w:rFonts w:ascii="Aller" w:cs="Aller" w:eastAsia="Aller" w:hAnsi="Aller"/>
                                <w:b w:val="0"/>
                                <w:i w:val="0"/>
                                <w:smallCaps w:val="0"/>
                                <w:strike w:val="0"/>
                                <w:color w:val="000000"/>
                                <w:sz w:val="16"/>
                                <w:vertAlign w:val="baseline"/>
                              </w:rPr>
                              <w:t xml:space="preserve"> Phone: 724.967.5337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ller" w:cs="Aller" w:eastAsia="Aller" w:hAnsi="Aller"/>
                                <w:b w:val="0"/>
                                <w:i w:val="0"/>
                                <w:smallCaps w:val="0"/>
                                <w:strike w:val="0"/>
                                <w:color w:val="000000"/>
                                <w:sz w:val="16"/>
                                <w:vertAlign w:val="baseline"/>
                              </w:rPr>
                            </w:r>
                            <w:r w:rsidDel="00000000" w:rsidR="00000000" w:rsidRPr="00000000">
                              <w:rPr>
                                <w:rFonts w:ascii="Aller" w:cs="Aller" w:eastAsia="Aller" w:hAnsi="Aller"/>
                                <w:b w:val="0"/>
                                <w:i w:val="0"/>
                                <w:smallCaps w:val="0"/>
                                <w:strike w:val="0"/>
                                <w:color w:val="000000"/>
                                <w:sz w:val="16"/>
                                <w:vertAlign w:val="baseline"/>
                              </w:rPr>
                              <w:t xml:space="preserve">Fax: 412.423.5767</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ller" w:cs="Aller" w:eastAsia="Aller" w:hAnsi="Aller"/>
                                <w:b w:val="0"/>
                                <w:i w:val="0"/>
                                <w:smallCaps w:val="0"/>
                                <w:strike w:val="0"/>
                                <w:color w:val="000000"/>
                                <w:sz w:val="16"/>
                                <w:vertAlign w:val="baseline"/>
                              </w:rPr>
                            </w:r>
                            <w:r w:rsidDel="00000000" w:rsidR="00000000" w:rsidRPr="00000000">
                              <w:rPr>
                                <w:rFonts w:ascii="Aller" w:cs="Aller" w:eastAsia="Aller" w:hAnsi="Aller"/>
                                <w:b w:val="0"/>
                                <w:i w:val="0"/>
                                <w:smallCaps w:val="0"/>
                                <w:strike w:val="0"/>
                                <w:color w:val="000000"/>
                                <w:sz w:val="16"/>
                                <w:vertAlign w:val="baseline"/>
                              </w:rPr>
                              <w:t xml:space="preserve">abramsnation.com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50800</wp:posOffset>
                </wp:positionV>
                <wp:extent cx="2402840" cy="88582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02840" cy="885825"/>
                        </a:xfrm>
                        <a:prstGeom prst="rect"/>
                        <a:ln/>
                      </pic:spPr>
                    </pic:pic>
                  </a:graphicData>
                </a:graphic>
              </wp:anchor>
            </w:drawing>
          </mc:Fallback>
        </mc:AlternateContent>
      </w:r>
    </w:p>
    <w:p w:rsidR="00000000" w:rsidDel="00000000" w:rsidP="00000000" w:rsidRDefault="00000000" w:rsidRPr="00000000" w14:paraId="00000002">
      <w:pPr>
        <w:tabs>
          <w:tab w:val="left" w:pos="360"/>
          <w:tab w:val="left" w:pos="4680"/>
          <w:tab w:val="left" w:pos="5400"/>
        </w:tabs>
        <w:rPr/>
      </w:pPr>
      <w:r w:rsidDel="00000000" w:rsidR="00000000" w:rsidRPr="00000000">
        <w:rPr>
          <w:rtl w:val="0"/>
        </w:rPr>
      </w:r>
    </w:p>
    <w:p w:rsidR="00000000" w:rsidDel="00000000" w:rsidP="00000000" w:rsidRDefault="00000000" w:rsidRPr="00000000" w14:paraId="00000003">
      <w:pPr>
        <w:tabs>
          <w:tab w:val="left" w:pos="360"/>
          <w:tab w:val="left" w:pos="4680"/>
          <w:tab w:val="left" w:pos="5400"/>
        </w:tabs>
        <w:rPr/>
      </w:pPr>
      <w:r w:rsidDel="00000000" w:rsidR="00000000" w:rsidRPr="00000000">
        <w:rPr>
          <w:rtl w:val="0"/>
        </w:rPr>
      </w:r>
    </w:p>
    <w:p w:rsidR="00000000" w:rsidDel="00000000" w:rsidP="00000000" w:rsidRDefault="00000000" w:rsidRPr="00000000" w14:paraId="00000004">
      <w:pPr>
        <w:tabs>
          <w:tab w:val="left" w:pos="360"/>
          <w:tab w:val="left" w:pos="4680"/>
          <w:tab w:val="left" w:pos="5400"/>
        </w:tabs>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125476</wp:posOffset>
                </wp:positionH>
                <wp:positionV relativeFrom="paragraph">
                  <wp:posOffset>11177</wp:posOffset>
                </wp:positionV>
                <wp:extent cx="6694805" cy="7560185"/>
                <wp:effectExtent b="0" l="0" r="0" t="0"/>
                <wp:wrapNone/>
                <wp:docPr id="1" name=""/>
                <a:graphic>
                  <a:graphicData uri="http://schemas.microsoft.com/office/word/2010/wordprocessingGroup">
                    <wpg:wgp>
                      <wpg:cNvGrpSpPr/>
                      <wpg:grpSpPr>
                        <a:xfrm>
                          <a:off x="2003352" y="0"/>
                          <a:ext cx="6694805" cy="7560185"/>
                          <a:chOff x="2003352" y="0"/>
                          <a:chExt cx="6685288" cy="7560000"/>
                        </a:xfrm>
                      </wpg:grpSpPr>
                      <wps:wsp>
                        <wps:cNvSpPr/>
                        <wps:cNvPr id="2" name="Shape 2"/>
                        <wps:spPr>
                          <a:xfrm>
                            <a:off x="2003360" y="0"/>
                            <a:ext cx="6685280" cy="75600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t xml:space="preserve">Date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r w:rsidDel="00000000" w:rsidR="00000000" w:rsidRPr="00000000">
                                <w:rPr>
                                  <w:rFonts w:ascii="Aller" w:cs="Aller" w:eastAsia="Aller" w:hAnsi="Aller"/>
                                  <w:b w:val="0"/>
                                  <w:i w:val="0"/>
                                  <w:smallCaps w:val="0"/>
                                  <w:strike w:val="0"/>
                                  <w:color w:val="000000"/>
                                  <w:sz w:val="21"/>
                                  <w:vertAlign w:val="baseline"/>
                                </w:rPr>
                                <w:t xml:space="preserve">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r w:rsidDel="00000000" w:rsidR="00000000" w:rsidRPr="00000000">
                                <w:rPr>
                                  <w:rFonts w:ascii="Aller" w:cs="Aller" w:eastAsia="Aller" w:hAnsi="Aller"/>
                                  <w:b w:val="0"/>
                                  <w:i w:val="0"/>
                                  <w:smallCaps w:val="0"/>
                                  <w:strike w:val="0"/>
                                  <w:color w:val="000000"/>
                                  <w:sz w:val="21"/>
                                  <w:vertAlign w:val="baseline"/>
                                </w:rPr>
                                <w:t xml:space="preserve">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r w:rsidDel="00000000" w:rsidR="00000000" w:rsidRPr="00000000">
                                <w:rPr>
                                  <w:rFonts w:ascii="Aller" w:cs="Aller" w:eastAsia="Aller" w:hAnsi="Aller"/>
                                  <w:b w:val="0"/>
                                  <w:i w:val="0"/>
                                  <w:smallCaps w:val="0"/>
                                  <w:strike w:val="0"/>
                                  <w:color w:val="000000"/>
                                  <w:sz w:val="21"/>
                                  <w:vertAlign w:val="baseline"/>
                                </w:rPr>
                                <w:t xml:space="preserve">To Whom It May Concern: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r w:rsidDel="00000000" w:rsidR="00000000" w:rsidRPr="00000000">
                                <w:rPr>
                                  <w:rFonts w:ascii="Aller" w:cs="Aller" w:eastAsia="Aller" w:hAnsi="Aller"/>
                                  <w:b w:val="0"/>
                                  <w:i w:val="0"/>
                                  <w:smallCaps w:val="0"/>
                                  <w:strike w:val="0"/>
                                  <w:color w:val="000000"/>
                                  <w:sz w:val="21"/>
                                  <w:vertAlign w:val="baseline"/>
                                </w:rPr>
                                <w:t xml:space="preserve">The Safety Sleeper is an enclosed bed designed for people with special needs. The enclosure is intended for the use of protecting children or adults with night problems, including but not limited to night seizures, night wandering, thrashing or uncontrollable spasms, and hyperactivity. It provides a regulatory environment for patients who need a consistent and safe sleeping environment at home and when traveling.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r w:rsidDel="00000000" w:rsidR="00000000" w:rsidRPr="00000000">
                                <w:rPr>
                                  <w:rFonts w:ascii="Aller" w:cs="Aller" w:eastAsia="Aller" w:hAnsi="Aller"/>
                                  <w:b w:val="0"/>
                                  <w:i w:val="0"/>
                                  <w:smallCaps w:val="0"/>
                                  <w:strike w:val="0"/>
                                  <w:color w:val="000000"/>
                                  <w:sz w:val="21"/>
                                  <w:vertAlign w:val="baseline"/>
                                </w:rPr>
                                <w:t xml:space="preserve">The device is classified as a Class I medical device approved by the FDA with the registration number 3011389091 under Abram’s Nation, owner number 10048434. Confirmation of the Safety Sleeper’s FDA approval can be found in the U.S. Food &amp; Drug Administration medical device database using the following link: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r w:rsidDel="00000000" w:rsidR="00000000" w:rsidRPr="00000000">
                                <w:rPr>
                                  <w:rFonts w:ascii="Aller" w:cs="Aller" w:eastAsia="Aller" w:hAnsi="Aller"/>
                                  <w:b w:val="0"/>
                                  <w:i w:val="0"/>
                                  <w:smallCaps w:val="0"/>
                                  <w:strike w:val="0"/>
                                  <w:color w:val="0563c1"/>
                                  <w:sz w:val="21"/>
                                  <w:u w:val="single"/>
                                  <w:vertAlign w:val="baseline"/>
                                </w:rPr>
                                <w:t xml:space="preserve">https://www.accessdata.fda.gov/scripts/cdrh/cfdocs/cfRL/rl.cfm?rid=179198</w:t>
                              </w:r>
                              <w:r w:rsidDel="00000000" w:rsidR="00000000" w:rsidRPr="00000000">
                                <w:rPr>
                                  <w:rFonts w:ascii="Aller" w:cs="Aller" w:eastAsia="Aller" w:hAnsi="Aller"/>
                                  <w:b w:val="0"/>
                                  <w:i w:val="0"/>
                                  <w:smallCaps w:val="0"/>
                                  <w:strike w:val="0"/>
                                  <w:color w:val="000000"/>
                                  <w:sz w:val="21"/>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r w:rsidDel="00000000" w:rsidR="00000000" w:rsidRPr="00000000">
                                <w:rPr>
                                  <w:rFonts w:ascii="Aller" w:cs="Aller" w:eastAsia="Aller" w:hAnsi="Aller"/>
                                  <w:b w:val="0"/>
                                  <w:i w:val="0"/>
                                  <w:smallCaps w:val="0"/>
                                  <w:strike w:val="0"/>
                                  <w:color w:val="000000"/>
                                  <w:sz w:val="21"/>
                                  <w:vertAlign w:val="baseline"/>
                                </w:rPr>
                                <w:t xml:space="preserve">We ask that you acknowledge medical devices travel free of charge, as established by current laws under the Air Carrier Access Act (ACAA), enforced by the United States Department of Transportation.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r w:rsidDel="00000000" w:rsidR="00000000" w:rsidRPr="00000000">
                                <w:rPr>
                                  <w:rFonts w:ascii="Aller" w:cs="Aller" w:eastAsia="Aller" w:hAnsi="Aller"/>
                                  <w:b w:val="0"/>
                                  <w:i w:val="0"/>
                                  <w:smallCaps w:val="0"/>
                                  <w:strike w:val="0"/>
                                  <w:color w:val="000000"/>
                                  <w:sz w:val="21"/>
                                  <w:vertAlign w:val="baseline"/>
                                </w:rPr>
                                <w:t xml:space="preserve">Sincerely,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r w:rsidDel="00000000" w:rsidR="00000000" w:rsidRPr="00000000">
                                <w:rPr>
                                  <w:rFonts w:ascii="Aller" w:cs="Aller" w:eastAsia="Aller" w:hAnsi="Aller"/>
                                  <w:b w:val="0"/>
                                  <w:i w:val="0"/>
                                  <w:smallCaps w:val="0"/>
                                  <w:strike w:val="0"/>
                                  <w:color w:val="000000"/>
                                  <w:sz w:val="21"/>
                                  <w:vertAlign w:val="baseline"/>
                                </w:rPr>
                                <w:t xml:space="preserve">Rose Morris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r w:rsidDel="00000000" w:rsidR="00000000" w:rsidRPr="00000000">
                                <w:rPr>
                                  <w:rFonts w:ascii="Aller" w:cs="Aller" w:eastAsia="Aller" w:hAnsi="Aller"/>
                                  <w:b w:val="0"/>
                                  <w:i w:val="0"/>
                                  <w:smallCaps w:val="0"/>
                                  <w:strike w:val="0"/>
                                  <w:color w:val="000000"/>
                                  <w:sz w:val="21"/>
                                  <w:vertAlign w:val="baseline"/>
                                </w:rPr>
                                <w:t xml:space="preserve">Founder/President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ller" w:cs="Aller" w:eastAsia="Aller" w:hAnsi="Aller"/>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36575" lIns="36575" spcFirstLastPara="1" rIns="36575" wrap="square" tIns="36575">
                          <a:noAutofit/>
                        </wps:bodyPr>
                      </wps:wsp>
                      <pic:pic>
                        <pic:nvPicPr>
                          <pic:cNvPr descr="Morris Family Signatures02202018.png" id="3" name="Shape 3"/>
                          <pic:cNvPicPr preferRelativeResize="0"/>
                        </pic:nvPicPr>
                        <pic:blipFill>
                          <a:blip r:embed="rId8">
                            <a:alphaModFix/>
                          </a:blip>
                          <a:stretch>
                            <a:fillRect/>
                          </a:stretch>
                        </pic:blipFill>
                        <pic:spPr>
                          <a:xfrm>
                            <a:off x="2003352" y="4626127"/>
                            <a:ext cx="2302975" cy="481950"/>
                          </a:xfrm>
                          <a:prstGeom prst="rect">
                            <a:avLst/>
                          </a:prstGeom>
                          <a:noFill/>
                          <a:ln>
                            <a:noFill/>
                          </a:ln>
                        </pic:spPr>
                      </pic:pic>
                    </wpg:wgp>
                  </a:graphicData>
                </a:graphic>
              </wp:anchor>
            </w:drawing>
          </mc:Choice>
          <mc:Fallback>
            <w:drawing>
              <wp:anchor allowOverlap="1" behindDoc="0" distB="36576" distT="36576" distL="36576" distR="36576" hidden="0" layoutInCell="1" locked="0" relativeHeight="0" simplePos="0">
                <wp:simplePos x="0" y="0"/>
                <wp:positionH relativeFrom="column">
                  <wp:posOffset>125476</wp:posOffset>
                </wp:positionH>
                <wp:positionV relativeFrom="paragraph">
                  <wp:posOffset>11177</wp:posOffset>
                </wp:positionV>
                <wp:extent cx="6694805" cy="756018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694805" cy="7560185"/>
                        </a:xfrm>
                        <a:prstGeom prst="rect"/>
                        <a:ln/>
                      </pic:spPr>
                    </pic:pic>
                  </a:graphicData>
                </a:graphic>
              </wp:anchor>
            </w:drawing>
          </mc:Fallback>
        </mc:AlternateContent>
      </w:r>
    </w:p>
    <w:p w:rsidR="00000000" w:rsidDel="00000000" w:rsidP="00000000" w:rsidRDefault="00000000" w:rsidRPr="00000000" w14:paraId="00000005">
      <w:pPr>
        <w:tabs>
          <w:tab w:val="left" w:pos="720"/>
          <w:tab w:val="left" w:pos="990"/>
          <w:tab w:val="left" w:pos="3420"/>
          <w:tab w:val="left" w:pos="4680"/>
          <w:tab w:val="left" w:pos="5400"/>
        </w:tabs>
        <w:rPr>
          <w:rFonts w:ascii="Calibri" w:cs="Calibri" w:eastAsia="Calibri" w:hAnsi="Calibri"/>
        </w:rPr>
      </w:pPr>
      <w:bookmarkStart w:colFirst="0" w:colLast="0" w:name="_gjdgxs" w:id="0"/>
      <w:bookmarkEnd w:id="0"/>
      <w:r w:rsidDel="00000000" w:rsidR="00000000" w:rsidRPr="00000000">
        <w:rPr>
          <w:rtl w:val="0"/>
        </w:rPr>
      </w:r>
    </w:p>
    <w:sectPr>
      <w:pgSz w:h="15840" w:w="12240"/>
      <w:pgMar w:bottom="810" w:top="720" w:left="63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